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9FA14" w14:textId="1686B7F9" w:rsidR="0011365E" w:rsidRPr="0049399A" w:rsidRDefault="0011365E" w:rsidP="00C23849">
      <w:pPr>
        <w:pStyle w:val="Heading2"/>
        <w:spacing w:before="0"/>
        <w:ind w:left="-446"/>
        <w:rPr>
          <w:rFonts w:ascii="Arial" w:hAnsi="Arial" w:cs="Arial"/>
        </w:rPr>
      </w:pPr>
      <w:r w:rsidRPr="0049399A">
        <w:rPr>
          <w:rFonts w:ascii="Arial" w:hAnsi="Arial" w:cs="Arial"/>
        </w:rPr>
        <w:t>All voters can vote in the primary election</w:t>
      </w:r>
      <w:r w:rsidR="00AA40D0" w:rsidRPr="0049399A">
        <w:rPr>
          <w:rFonts w:ascii="Arial" w:hAnsi="Arial" w:cs="Arial"/>
        </w:rPr>
        <w:t>.</w:t>
      </w:r>
    </w:p>
    <w:p w14:paraId="4F2AD99F" w14:textId="2DCB9F10" w:rsidR="00C23849" w:rsidRPr="0049399A" w:rsidRDefault="0011365E" w:rsidP="00F33772">
      <w:pPr>
        <w:pStyle w:val="Body"/>
        <w:ind w:left="-450"/>
        <w:rPr>
          <w:rFonts w:ascii="Arial" w:hAnsi="Arial"/>
        </w:rPr>
      </w:pPr>
      <w:r w:rsidRPr="0049399A">
        <w:rPr>
          <w:rFonts w:ascii="Arial" w:hAnsi="Arial"/>
        </w:rPr>
        <w:t xml:space="preserve">A primary election </w:t>
      </w:r>
      <w:r w:rsidR="00AA40D0" w:rsidRPr="0049399A">
        <w:rPr>
          <w:rFonts w:ascii="Arial" w:hAnsi="Arial"/>
        </w:rPr>
        <w:t xml:space="preserve">in June </w:t>
      </w:r>
      <w:r w:rsidRPr="0049399A">
        <w:rPr>
          <w:rFonts w:ascii="Arial" w:hAnsi="Arial"/>
        </w:rPr>
        <w:t xml:space="preserve">chooses the candidates who will run in the General Election in November. </w:t>
      </w:r>
      <w:r w:rsidR="00AA40D0" w:rsidRPr="0049399A">
        <w:rPr>
          <w:rFonts w:ascii="Arial" w:hAnsi="Arial"/>
        </w:rPr>
        <w:br/>
      </w:r>
      <w:r w:rsidR="00B051BB" w:rsidRPr="0049399A">
        <w:rPr>
          <w:rFonts w:ascii="Arial" w:hAnsi="Arial"/>
        </w:rPr>
        <w:t xml:space="preserve">You </w:t>
      </w:r>
      <w:r w:rsidR="00AE0B61">
        <w:rPr>
          <w:rFonts w:ascii="Arial" w:hAnsi="Arial"/>
        </w:rPr>
        <w:t>will</w:t>
      </w:r>
      <w:r w:rsidR="00AE0B61" w:rsidRPr="0049399A">
        <w:rPr>
          <w:rFonts w:ascii="Arial" w:hAnsi="Arial"/>
        </w:rPr>
        <w:t xml:space="preserve"> </w:t>
      </w:r>
      <w:r w:rsidR="00AA40D0" w:rsidRPr="0049399A">
        <w:rPr>
          <w:rFonts w:ascii="Arial" w:hAnsi="Arial"/>
        </w:rPr>
        <w:t>see t</w:t>
      </w:r>
      <w:r w:rsidR="000B25E4">
        <w:rPr>
          <w:rFonts w:ascii="Arial" w:hAnsi="Arial"/>
        </w:rPr>
        <w:t xml:space="preserve">wo </w:t>
      </w:r>
      <w:r w:rsidR="00AA40D0" w:rsidRPr="0049399A">
        <w:rPr>
          <w:rFonts w:ascii="Arial" w:hAnsi="Arial"/>
        </w:rPr>
        <w:t>different typ</w:t>
      </w:r>
      <w:r w:rsidR="00F33772" w:rsidRPr="0049399A">
        <w:rPr>
          <w:rFonts w:ascii="Arial" w:hAnsi="Arial"/>
        </w:rPr>
        <w:t>es of primaries on your ballot.</w:t>
      </w:r>
      <w:r w:rsidR="00C23849" w:rsidRPr="0049399A">
        <w:rPr>
          <w:rFonts w:ascii="Arial" w:hAnsi="Arial"/>
        </w:rPr>
        <w:t xml:space="preserve"> </w:t>
      </w:r>
    </w:p>
    <w:p w14:paraId="1B863256" w14:textId="39EB946F" w:rsidR="00AA40D0" w:rsidRPr="0049399A" w:rsidRDefault="00AA40D0" w:rsidP="00F33772">
      <w:pPr>
        <w:pStyle w:val="Body"/>
        <w:ind w:left="-450"/>
        <w:rPr>
          <w:rFonts w:ascii="Arial" w:hAnsi="Arial"/>
        </w:rPr>
      </w:pPr>
      <w:r w:rsidRPr="0049399A">
        <w:rPr>
          <w:rFonts w:ascii="Arial" w:hAnsi="Arial"/>
          <w:b/>
        </w:rPr>
        <w:t>The way each primary works depends on the office.</w:t>
      </w:r>
    </w:p>
    <w:tbl>
      <w:tblPr>
        <w:tblStyle w:val="TableGrid"/>
        <w:tblW w:w="1016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084"/>
      </w:tblGrid>
      <w:tr w:rsidR="000B25E4" w:rsidRPr="0049399A" w14:paraId="2FA58BA5" w14:textId="77777777" w:rsidTr="007620F7">
        <w:trPr>
          <w:cantSplit/>
          <w:trHeight w:val="1079"/>
        </w:trPr>
        <w:tc>
          <w:tcPr>
            <w:tcW w:w="5083" w:type="dxa"/>
            <w:tcBorders>
              <w:bottom w:val="nil"/>
            </w:tcBorders>
            <w:vAlign w:val="bottom"/>
          </w:tcPr>
          <w:p w14:paraId="0061F714" w14:textId="77777777" w:rsidR="000B25E4" w:rsidRPr="0049399A" w:rsidRDefault="000B25E4" w:rsidP="00C23849">
            <w:pPr>
              <w:jc w:val="center"/>
              <w:rPr>
                <w:rFonts w:ascii="Arial" w:hAnsi="Arial" w:cs="Arial"/>
              </w:rPr>
            </w:pPr>
            <w:r w:rsidRPr="0049399A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0ED336CA" wp14:editId="57E99A27">
                  <wp:extent cx="1371600" cy="746567"/>
                  <wp:effectExtent l="0" t="0" r="0" b="0"/>
                  <wp:docPr id="5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6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tcBorders>
              <w:bottom w:val="nil"/>
              <w:right w:val="single" w:sz="4" w:space="0" w:color="auto"/>
            </w:tcBorders>
            <w:vAlign w:val="bottom"/>
          </w:tcPr>
          <w:p w14:paraId="49507BAE" w14:textId="77777777" w:rsidR="000B25E4" w:rsidRPr="0049399A" w:rsidRDefault="000B25E4" w:rsidP="00C23849">
            <w:pPr>
              <w:jc w:val="center"/>
              <w:rPr>
                <w:rFonts w:ascii="Arial" w:hAnsi="Arial" w:cs="Arial"/>
              </w:rPr>
            </w:pPr>
            <w:r w:rsidRPr="0049399A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37CBC1E7" wp14:editId="1EDA9ECD">
                  <wp:extent cx="1117600" cy="676856"/>
                  <wp:effectExtent l="0" t="0" r="0" b="9525"/>
                  <wp:docPr id="5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744" cy="67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5E4" w:rsidRPr="007620F7" w14:paraId="361B992D" w14:textId="77777777" w:rsidTr="000B25E4">
        <w:trPr>
          <w:cantSplit/>
          <w:trHeight w:val="621"/>
        </w:trPr>
        <w:tc>
          <w:tcPr>
            <w:tcW w:w="5083" w:type="dxa"/>
            <w:tcBorders>
              <w:top w:val="nil"/>
              <w:bottom w:val="single" w:sz="4" w:space="0" w:color="auto"/>
            </w:tcBorders>
          </w:tcPr>
          <w:p w14:paraId="5DAFFD32" w14:textId="141D974B" w:rsidR="000B25E4" w:rsidRPr="007620F7" w:rsidRDefault="000B25E4" w:rsidP="0011365E">
            <w:pPr>
              <w:pStyle w:val="Heading3"/>
              <w:tabs>
                <w:tab w:val="left" w:pos="991"/>
              </w:tabs>
              <w:jc w:val="center"/>
              <w:outlineLvl w:val="2"/>
              <w:rPr>
                <w:rFonts w:ascii="Arial" w:hAnsi="Arial"/>
                <w:b/>
              </w:rPr>
            </w:pPr>
            <w:r w:rsidRPr="007620F7">
              <w:rPr>
                <w:rFonts w:ascii="Arial" w:hAnsi="Arial"/>
                <w:b/>
              </w:rPr>
              <w:t>California Top-Two Primary</w:t>
            </w:r>
            <w:r w:rsidRPr="007620F7">
              <w:rPr>
                <w:rFonts w:ascii="Arial" w:hAnsi="Arial"/>
                <w:b/>
              </w:rPr>
              <w:br/>
              <w:t>Nominated by voters</w:t>
            </w:r>
          </w:p>
        </w:tc>
        <w:tc>
          <w:tcPr>
            <w:tcW w:w="50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913E9B" w14:textId="03F40734" w:rsidR="000B25E4" w:rsidRPr="007620F7" w:rsidRDefault="000B25E4" w:rsidP="0011365E">
            <w:pPr>
              <w:pStyle w:val="Heading3"/>
              <w:tabs>
                <w:tab w:val="left" w:pos="991"/>
              </w:tabs>
              <w:jc w:val="center"/>
              <w:outlineLvl w:val="2"/>
              <w:rPr>
                <w:rFonts w:ascii="Arial" w:hAnsi="Arial"/>
                <w:b/>
              </w:rPr>
            </w:pPr>
            <w:r w:rsidRPr="007620F7">
              <w:rPr>
                <w:rFonts w:ascii="Arial" w:hAnsi="Arial"/>
                <w:b/>
              </w:rPr>
              <w:t>County or Local Offices</w:t>
            </w:r>
            <w:r w:rsidRPr="007620F7">
              <w:rPr>
                <w:rFonts w:ascii="Arial" w:hAnsi="Arial"/>
                <w:b/>
              </w:rPr>
              <w:br/>
              <w:t>Non-partisan Primary</w:t>
            </w:r>
          </w:p>
        </w:tc>
      </w:tr>
      <w:tr w:rsidR="000B25E4" w:rsidRPr="0049399A" w14:paraId="6B9A6EB8" w14:textId="77777777" w:rsidTr="000B25E4">
        <w:trPr>
          <w:cantSplit/>
          <w:trHeight w:val="476"/>
        </w:trPr>
        <w:tc>
          <w:tcPr>
            <w:tcW w:w="10167" w:type="dxa"/>
            <w:gridSpan w:val="2"/>
            <w:tcBorders>
              <w:left w:val="nil"/>
              <w:bottom w:val="nil"/>
              <w:right w:val="nil"/>
            </w:tcBorders>
          </w:tcPr>
          <w:p w14:paraId="7D3B6B90" w14:textId="7A92D012" w:rsidR="000B25E4" w:rsidRPr="0049399A" w:rsidRDefault="000B25E4" w:rsidP="00B436C2">
            <w:pPr>
              <w:pStyle w:val="Body-Table"/>
              <w:rPr>
                <w:rFonts w:ascii="Arial" w:hAnsi="Arial"/>
                <w:b/>
              </w:rPr>
            </w:pPr>
            <w:r w:rsidRPr="0049399A">
              <w:rPr>
                <w:rFonts w:ascii="Arial" w:hAnsi="Arial"/>
              </w:rPr>
              <w:t>Who can vote in each type of primary election?</w:t>
            </w:r>
          </w:p>
        </w:tc>
      </w:tr>
      <w:tr w:rsidR="000B25E4" w:rsidRPr="0049399A" w14:paraId="0851F2BD" w14:textId="77777777" w:rsidTr="000B25E4">
        <w:trPr>
          <w:cantSplit/>
          <w:trHeight w:val="1079"/>
        </w:trPr>
        <w:tc>
          <w:tcPr>
            <w:tcW w:w="5083" w:type="dxa"/>
            <w:tcBorders>
              <w:bottom w:val="nil"/>
            </w:tcBorders>
          </w:tcPr>
          <w:p w14:paraId="4D4B1D98" w14:textId="64AAB480" w:rsidR="000B25E4" w:rsidRPr="0049399A" w:rsidRDefault="000B25E4" w:rsidP="0049399A">
            <w:pPr>
              <w:pStyle w:val="Body-Table"/>
              <w:rPr>
                <w:rFonts w:ascii="Arial" w:hAnsi="Arial"/>
              </w:rPr>
            </w:pPr>
            <w:r w:rsidRPr="0049399A">
              <w:rPr>
                <w:rFonts w:ascii="Arial" w:hAnsi="Arial"/>
                <w:b/>
              </w:rPr>
              <w:t>All voters</w:t>
            </w:r>
            <w:r w:rsidRPr="0049399A">
              <w:rPr>
                <w:rFonts w:ascii="Arial" w:hAnsi="Arial"/>
              </w:rPr>
              <w:t xml:space="preserve"> can vote for any candidate running for these offices.</w:t>
            </w:r>
          </w:p>
        </w:tc>
        <w:tc>
          <w:tcPr>
            <w:tcW w:w="5084" w:type="dxa"/>
            <w:tcBorders>
              <w:bottom w:val="nil"/>
              <w:right w:val="single" w:sz="4" w:space="0" w:color="auto"/>
            </w:tcBorders>
          </w:tcPr>
          <w:p w14:paraId="55BB2A48" w14:textId="7ABB743A" w:rsidR="000B25E4" w:rsidRPr="0049399A" w:rsidRDefault="000B25E4" w:rsidP="00B436C2">
            <w:pPr>
              <w:pStyle w:val="Body-Table"/>
              <w:rPr>
                <w:rFonts w:ascii="Arial" w:hAnsi="Arial"/>
              </w:rPr>
            </w:pPr>
            <w:r w:rsidRPr="0049399A">
              <w:rPr>
                <w:rFonts w:ascii="Arial" w:hAnsi="Arial"/>
                <w:b/>
              </w:rPr>
              <w:t>All voters</w:t>
            </w:r>
            <w:r w:rsidRPr="0049399A">
              <w:rPr>
                <w:rFonts w:ascii="Arial" w:hAnsi="Arial"/>
              </w:rPr>
              <w:t xml:space="preserve"> can vote for any candidate running for these offices.</w:t>
            </w:r>
          </w:p>
        </w:tc>
      </w:tr>
      <w:tr w:rsidR="000B25E4" w:rsidRPr="0049399A" w14:paraId="60802D50" w14:textId="77777777" w:rsidTr="00FE266C">
        <w:trPr>
          <w:cantSplit/>
          <w:trHeight w:val="476"/>
        </w:trPr>
        <w:tc>
          <w:tcPr>
            <w:tcW w:w="10167" w:type="dxa"/>
            <w:gridSpan w:val="2"/>
            <w:tcBorders>
              <w:left w:val="nil"/>
              <w:bottom w:val="nil"/>
              <w:right w:val="nil"/>
            </w:tcBorders>
          </w:tcPr>
          <w:p w14:paraId="2C8409FE" w14:textId="06FB3F86" w:rsidR="000B25E4" w:rsidRPr="0049399A" w:rsidRDefault="000B25E4" w:rsidP="00FE266C">
            <w:pPr>
              <w:pStyle w:val="Body-Table"/>
              <w:rPr>
                <w:rFonts w:ascii="Arial" w:hAnsi="Arial"/>
                <w:b/>
              </w:rPr>
            </w:pPr>
            <w:r w:rsidRPr="0049399A">
              <w:rPr>
                <w:rFonts w:ascii="Arial" w:hAnsi="Arial"/>
              </w:rPr>
              <w:t>What is the result of each type of primary election?</w:t>
            </w:r>
          </w:p>
        </w:tc>
      </w:tr>
      <w:tr w:rsidR="000B25E4" w:rsidRPr="0049399A" w14:paraId="78B84010" w14:textId="77777777" w:rsidTr="000B25E4">
        <w:trPr>
          <w:cantSplit/>
          <w:trHeight w:val="1134"/>
        </w:trPr>
        <w:tc>
          <w:tcPr>
            <w:tcW w:w="5083" w:type="dxa"/>
          </w:tcPr>
          <w:p w14:paraId="5D260755" w14:textId="2A70F26E" w:rsidR="000B25E4" w:rsidRPr="0049399A" w:rsidRDefault="000B25E4" w:rsidP="008A6B96">
            <w:pPr>
              <w:pStyle w:val="Body-Table"/>
              <w:rPr>
                <w:rFonts w:ascii="Arial" w:hAnsi="Arial"/>
              </w:rPr>
            </w:pPr>
            <w:r w:rsidRPr="008A6B96">
              <w:rPr>
                <w:rFonts w:ascii="Arial" w:hAnsi="Arial"/>
                <w:b/>
              </w:rPr>
              <w:t>The top two candidates with the most</w:t>
            </w:r>
            <w:r w:rsidRPr="008A6B96">
              <w:rPr>
                <w:rFonts w:ascii="Arial" w:hAnsi="Arial"/>
              </w:rPr>
              <w:t xml:space="preserve"> votes </w:t>
            </w:r>
            <w:r w:rsidRPr="0049399A">
              <w:rPr>
                <w:rFonts w:ascii="Arial" w:hAnsi="Arial"/>
              </w:rPr>
              <w:t xml:space="preserve">move on to the General Election. </w:t>
            </w:r>
          </w:p>
          <w:p w14:paraId="028FA8A5" w14:textId="2FC115E1" w:rsidR="000B25E4" w:rsidRPr="0049399A" w:rsidRDefault="000B25E4" w:rsidP="008A6B96">
            <w:pPr>
              <w:pStyle w:val="Body-Table"/>
              <w:rPr>
                <w:rFonts w:ascii="Arial" w:hAnsi="Arial"/>
              </w:rPr>
            </w:pPr>
            <w:r w:rsidRPr="0049399A">
              <w:rPr>
                <w:rFonts w:ascii="Arial" w:hAnsi="Arial"/>
              </w:rPr>
              <w:t>They may have the same party preference.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5C4581A1" w14:textId="77777777" w:rsidR="000B25E4" w:rsidRPr="0049399A" w:rsidRDefault="000B25E4" w:rsidP="00B436C2">
            <w:pPr>
              <w:pStyle w:val="Body-Table"/>
              <w:rPr>
                <w:rFonts w:ascii="Arial" w:hAnsi="Arial"/>
                <w:b/>
              </w:rPr>
            </w:pPr>
            <w:r w:rsidRPr="0049399A">
              <w:rPr>
                <w:rFonts w:ascii="Arial" w:hAnsi="Arial"/>
                <w:b/>
              </w:rPr>
              <w:t>Candidates who receive 50% plus 1 vote are elected.</w:t>
            </w:r>
          </w:p>
          <w:p w14:paraId="718AE676" w14:textId="3E60C976" w:rsidR="000B25E4" w:rsidRPr="0049399A" w:rsidRDefault="000B25E4" w:rsidP="00C23849">
            <w:pPr>
              <w:pStyle w:val="Body-Table"/>
              <w:rPr>
                <w:rFonts w:ascii="Arial" w:hAnsi="Arial"/>
              </w:rPr>
            </w:pPr>
            <w:r w:rsidRPr="0049399A">
              <w:rPr>
                <w:rFonts w:ascii="Arial" w:hAnsi="Arial"/>
              </w:rPr>
              <w:t>Or, if no candidate wins,</w:t>
            </w:r>
            <w:r w:rsidRPr="0049399A">
              <w:rPr>
                <w:rFonts w:ascii="Arial" w:hAnsi="Arial"/>
                <w:b/>
              </w:rPr>
              <w:t xml:space="preserve"> the two candidates with the most votes</w:t>
            </w:r>
            <w:r w:rsidRPr="0049399A">
              <w:rPr>
                <w:rFonts w:ascii="Arial" w:hAnsi="Arial"/>
              </w:rPr>
              <w:t xml:space="preserve"> move on to the General Election. </w:t>
            </w:r>
          </w:p>
        </w:tc>
      </w:tr>
      <w:tr w:rsidR="000B25E4" w:rsidRPr="0049399A" w14:paraId="4B58CC51" w14:textId="77777777" w:rsidTr="00FE266C">
        <w:trPr>
          <w:cantSplit/>
          <w:trHeight w:val="476"/>
        </w:trPr>
        <w:tc>
          <w:tcPr>
            <w:tcW w:w="10167" w:type="dxa"/>
            <w:gridSpan w:val="2"/>
            <w:tcBorders>
              <w:left w:val="nil"/>
              <w:bottom w:val="nil"/>
              <w:right w:val="nil"/>
            </w:tcBorders>
          </w:tcPr>
          <w:p w14:paraId="61CB3262" w14:textId="2B289376" w:rsidR="000B25E4" w:rsidRPr="0049399A" w:rsidRDefault="000B25E4" w:rsidP="00FE266C">
            <w:pPr>
              <w:pStyle w:val="Body-Table"/>
              <w:rPr>
                <w:rFonts w:ascii="Arial" w:hAnsi="Arial"/>
                <w:b/>
              </w:rPr>
            </w:pPr>
            <w:r w:rsidRPr="0049399A">
              <w:rPr>
                <w:rFonts w:ascii="Arial" w:hAnsi="Arial"/>
              </w:rPr>
              <w:t>Which offices are in each type of primary?</w:t>
            </w:r>
          </w:p>
        </w:tc>
      </w:tr>
      <w:tr w:rsidR="000B25E4" w:rsidRPr="0049399A" w14:paraId="01C6CE4B" w14:textId="77777777" w:rsidTr="000B25E4">
        <w:trPr>
          <w:cantSplit/>
          <w:trHeight w:val="1134"/>
        </w:trPr>
        <w:tc>
          <w:tcPr>
            <w:tcW w:w="5083" w:type="dxa"/>
          </w:tcPr>
          <w:p w14:paraId="01A940C4" w14:textId="55264D6F" w:rsidR="000B25E4" w:rsidRDefault="000B25E4" w:rsidP="007B38DA">
            <w:pPr>
              <w:pStyle w:val="Body-Table"/>
              <w:spacing w:before="40" w:after="40"/>
              <w:rPr>
                <w:rFonts w:ascii="Arial" w:hAnsi="Arial"/>
              </w:rPr>
            </w:pPr>
            <w:r w:rsidRPr="0049399A">
              <w:rPr>
                <w:rFonts w:ascii="Arial" w:hAnsi="Arial"/>
              </w:rPr>
              <w:t>U.S. Senator</w:t>
            </w:r>
          </w:p>
          <w:p w14:paraId="0E8F8527" w14:textId="53B19197" w:rsidR="002C59F2" w:rsidRPr="0049399A" w:rsidRDefault="002C59F2" w:rsidP="007B38DA">
            <w:pPr>
              <w:pStyle w:val="Body-Table"/>
              <w:spacing w:before="40" w:after="40"/>
              <w:rPr>
                <w:rFonts w:ascii="Arial" w:hAnsi="Arial"/>
              </w:rPr>
            </w:pPr>
            <w:r w:rsidRPr="0049399A">
              <w:rPr>
                <w:rFonts w:ascii="Arial" w:hAnsi="Arial"/>
              </w:rPr>
              <w:t>U.S. Representative</w:t>
            </w:r>
          </w:p>
          <w:p w14:paraId="78C02C66" w14:textId="1BD6E328" w:rsidR="000B25E4" w:rsidRPr="0049399A" w:rsidRDefault="000B25E4" w:rsidP="007B38DA">
            <w:pPr>
              <w:pStyle w:val="Body-Table"/>
              <w:spacing w:before="40" w:after="40"/>
              <w:rPr>
                <w:rFonts w:ascii="Arial" w:hAnsi="Arial"/>
              </w:rPr>
            </w:pPr>
            <w:r w:rsidRPr="0049399A">
              <w:rPr>
                <w:rFonts w:ascii="Arial" w:hAnsi="Arial"/>
              </w:rPr>
              <w:t>Governor and Lt. Governor</w:t>
            </w:r>
            <w:r w:rsidR="002C59F2">
              <w:rPr>
                <w:rFonts w:ascii="Arial" w:hAnsi="Arial"/>
              </w:rPr>
              <w:t xml:space="preserve"> and other state offices </w:t>
            </w:r>
          </w:p>
          <w:p w14:paraId="7F743405" w14:textId="77777777" w:rsidR="000B25E4" w:rsidRPr="0049399A" w:rsidRDefault="000B25E4" w:rsidP="007B38DA">
            <w:pPr>
              <w:pStyle w:val="Body-Table"/>
              <w:spacing w:before="40" w:after="40"/>
              <w:rPr>
                <w:rFonts w:ascii="Arial" w:hAnsi="Arial"/>
              </w:rPr>
            </w:pPr>
            <w:r w:rsidRPr="0049399A">
              <w:rPr>
                <w:rFonts w:ascii="Arial" w:hAnsi="Arial"/>
              </w:rPr>
              <w:t>State Senator</w:t>
            </w:r>
          </w:p>
          <w:p w14:paraId="27FCA478" w14:textId="77777777" w:rsidR="000B25E4" w:rsidRPr="0049399A" w:rsidRDefault="000B25E4" w:rsidP="007B38DA">
            <w:pPr>
              <w:pStyle w:val="Body-Table"/>
              <w:spacing w:before="40" w:after="40"/>
              <w:rPr>
                <w:rFonts w:ascii="Arial" w:hAnsi="Arial"/>
              </w:rPr>
            </w:pPr>
            <w:r w:rsidRPr="0049399A">
              <w:rPr>
                <w:rFonts w:ascii="Arial" w:hAnsi="Arial"/>
              </w:rPr>
              <w:t>State Assembly Member</w:t>
            </w:r>
          </w:p>
          <w:p w14:paraId="3556D1D1" w14:textId="154E0681" w:rsidR="002C59F2" w:rsidRDefault="002C59F2" w:rsidP="007B38DA">
            <w:pPr>
              <w:pStyle w:val="Body-Table"/>
              <w:spacing w:before="40" w:after="40"/>
              <w:rPr>
                <w:rFonts w:ascii="Arial" w:hAnsi="Arial"/>
              </w:rPr>
            </w:pPr>
            <w:r w:rsidRPr="0049399A">
              <w:rPr>
                <w:rFonts w:ascii="Arial" w:hAnsi="Arial"/>
              </w:rPr>
              <w:t xml:space="preserve"> </w:t>
            </w:r>
          </w:p>
          <w:p w14:paraId="223E64CA" w14:textId="6D5C4C11" w:rsidR="002C59F2" w:rsidRPr="0049399A" w:rsidRDefault="002C59F2" w:rsidP="007B38DA">
            <w:pPr>
              <w:pStyle w:val="Body-Table"/>
              <w:spacing w:before="40" w:after="40"/>
              <w:rPr>
                <w:rFonts w:ascii="Arial" w:hAnsi="Arial"/>
              </w:rPr>
            </w:pPr>
            <w:r w:rsidRPr="0049399A">
              <w:rPr>
                <w:rFonts w:ascii="Arial" w:hAnsi="Arial"/>
              </w:rPr>
              <w:t xml:space="preserve">The candidates’ party preference (or “None”) </w:t>
            </w:r>
            <w:r w:rsidRPr="008A6B96">
              <w:rPr>
                <w:rFonts w:ascii="Arial" w:hAnsi="Arial"/>
                <w:b/>
              </w:rPr>
              <w:t>always</w:t>
            </w:r>
            <w:r w:rsidRPr="0049399A">
              <w:rPr>
                <w:rFonts w:ascii="Arial" w:hAnsi="Arial"/>
              </w:rPr>
              <w:t xml:space="preserve"> appears on the ballot.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4EAD6104" w14:textId="77777777" w:rsidR="000B25E4" w:rsidRPr="0049399A" w:rsidRDefault="000B25E4" w:rsidP="007B38DA">
            <w:pPr>
              <w:pStyle w:val="Body-Table"/>
              <w:spacing w:before="40" w:after="40"/>
              <w:rPr>
                <w:rFonts w:ascii="Arial" w:hAnsi="Arial"/>
              </w:rPr>
            </w:pPr>
            <w:r w:rsidRPr="0049399A">
              <w:rPr>
                <w:rFonts w:ascii="Arial" w:hAnsi="Arial"/>
              </w:rPr>
              <w:t xml:space="preserve">County Supervisor </w:t>
            </w:r>
          </w:p>
          <w:p w14:paraId="6C6FA2CD" w14:textId="08DF13C7" w:rsidR="000B25E4" w:rsidRPr="0049399A" w:rsidRDefault="000B25E4" w:rsidP="007B38DA">
            <w:pPr>
              <w:pStyle w:val="Body-Table"/>
              <w:spacing w:before="40" w:after="40"/>
              <w:rPr>
                <w:rFonts w:ascii="Arial" w:hAnsi="Arial"/>
              </w:rPr>
            </w:pPr>
            <w:r w:rsidRPr="0049399A">
              <w:rPr>
                <w:rFonts w:ascii="Arial" w:hAnsi="Arial"/>
              </w:rPr>
              <w:t xml:space="preserve">Other county offices including Sheriff, County Clerk, </w:t>
            </w:r>
            <w:r w:rsidR="002C59F2">
              <w:rPr>
                <w:rFonts w:ascii="Arial" w:hAnsi="Arial"/>
              </w:rPr>
              <w:t>District Attorney</w:t>
            </w:r>
            <w:r w:rsidRPr="0049399A">
              <w:rPr>
                <w:rFonts w:ascii="Arial" w:hAnsi="Arial"/>
              </w:rPr>
              <w:t xml:space="preserve"> </w:t>
            </w:r>
          </w:p>
          <w:p w14:paraId="0060DE9C" w14:textId="77777777" w:rsidR="000B25E4" w:rsidRPr="0049399A" w:rsidRDefault="000B25E4" w:rsidP="007B38DA">
            <w:pPr>
              <w:pStyle w:val="Body-Table"/>
              <w:spacing w:before="40" w:after="40"/>
              <w:rPr>
                <w:rFonts w:ascii="Arial" w:hAnsi="Arial"/>
              </w:rPr>
            </w:pPr>
            <w:r w:rsidRPr="0049399A">
              <w:rPr>
                <w:rFonts w:ascii="Arial" w:hAnsi="Arial"/>
              </w:rPr>
              <w:t>Superior Court Judges</w:t>
            </w:r>
          </w:p>
          <w:p w14:paraId="1EF4218A" w14:textId="77777777" w:rsidR="000B25E4" w:rsidRDefault="000B25E4" w:rsidP="000B3D46">
            <w:pPr>
              <w:pStyle w:val="Body-Table"/>
              <w:spacing w:before="40" w:after="40"/>
              <w:rPr>
                <w:rFonts w:ascii="Arial" w:hAnsi="Arial"/>
              </w:rPr>
            </w:pPr>
            <w:r w:rsidRPr="0049399A">
              <w:rPr>
                <w:rFonts w:ascii="Arial" w:hAnsi="Arial"/>
              </w:rPr>
              <w:t xml:space="preserve">State Superintendent of </w:t>
            </w:r>
            <w:r>
              <w:rPr>
                <w:rFonts w:ascii="Arial" w:hAnsi="Arial"/>
              </w:rPr>
              <w:t>Public Instruction</w:t>
            </w:r>
          </w:p>
          <w:p w14:paraId="16B77E62" w14:textId="77777777" w:rsidR="002C59F2" w:rsidRDefault="002C59F2" w:rsidP="000B3D46">
            <w:pPr>
              <w:pStyle w:val="Body-Table"/>
              <w:spacing w:before="40" w:after="40"/>
              <w:rPr>
                <w:rFonts w:ascii="Arial" w:hAnsi="Arial"/>
              </w:rPr>
            </w:pPr>
          </w:p>
          <w:p w14:paraId="3644A04F" w14:textId="320446F9" w:rsidR="002C59F2" w:rsidRPr="0049399A" w:rsidRDefault="002C59F2" w:rsidP="000B3D46">
            <w:pPr>
              <w:pStyle w:val="Body-Table"/>
              <w:spacing w:before="40" w:after="40"/>
              <w:rPr>
                <w:rFonts w:ascii="Arial" w:hAnsi="Arial"/>
              </w:rPr>
            </w:pPr>
            <w:r w:rsidRPr="0049399A">
              <w:rPr>
                <w:rFonts w:ascii="Arial" w:hAnsi="Arial"/>
              </w:rPr>
              <w:t xml:space="preserve">The candidates’ party preference </w:t>
            </w:r>
            <w:r w:rsidRPr="0049399A">
              <w:rPr>
                <w:rFonts w:ascii="Arial" w:hAnsi="Arial"/>
                <w:b/>
              </w:rPr>
              <w:t>never</w:t>
            </w:r>
            <w:r w:rsidRPr="0049399A">
              <w:rPr>
                <w:rFonts w:ascii="Arial" w:hAnsi="Arial"/>
              </w:rPr>
              <w:t xml:space="preserve"> appears on the ballot</w:t>
            </w:r>
            <w:r>
              <w:rPr>
                <w:rFonts w:ascii="Arial" w:hAnsi="Arial"/>
              </w:rPr>
              <w:t>.</w:t>
            </w:r>
          </w:p>
        </w:tc>
      </w:tr>
    </w:tbl>
    <w:p w14:paraId="28546D38" w14:textId="63E28F92" w:rsidR="007B38DA" w:rsidRPr="0049399A" w:rsidRDefault="007B38DA" w:rsidP="007620F7">
      <w:pPr>
        <w:pStyle w:val="Body"/>
        <w:ind w:left="-270"/>
        <w:rPr>
          <w:rFonts w:ascii="Arial" w:hAnsi="Arial"/>
        </w:rPr>
      </w:pPr>
      <w:r w:rsidRPr="0049399A">
        <w:rPr>
          <w:rFonts w:ascii="Arial" w:hAnsi="Arial"/>
        </w:rPr>
        <w:br/>
        <w:t xml:space="preserve">On June 8, 2010, California voters approved the Top-Two Open Primary Act (Proposition 14). </w:t>
      </w:r>
      <w:r w:rsidRPr="0049399A">
        <w:rPr>
          <w:rFonts w:ascii="Arial" w:hAnsi="Arial"/>
        </w:rPr>
        <w:br/>
        <w:t xml:space="preserve">See </w:t>
      </w:r>
      <w:hyperlink r:id="rId10" w:history="1">
        <w:r w:rsidRPr="0049399A">
          <w:rPr>
            <w:rStyle w:val="Hyperlink"/>
            <w:rFonts w:ascii="Arial" w:hAnsi="Arial"/>
          </w:rPr>
          <w:t>www.sos.ca.gov/elections/primary-elections-california/</w:t>
        </w:r>
      </w:hyperlink>
      <w:r w:rsidRPr="0049399A">
        <w:rPr>
          <w:rFonts w:ascii="Arial" w:hAnsi="Arial"/>
        </w:rPr>
        <w:t xml:space="preserve"> for more information.</w:t>
      </w:r>
    </w:p>
    <w:p w14:paraId="1BA0419A" w14:textId="3C3206E8" w:rsidR="00F33772" w:rsidRPr="0049399A" w:rsidRDefault="00F33772" w:rsidP="007620F7">
      <w:pPr>
        <w:pStyle w:val="Heading3"/>
        <w:ind w:left="-270"/>
        <w:rPr>
          <w:rFonts w:ascii="Arial" w:hAnsi="Arial"/>
          <w:b/>
        </w:rPr>
      </w:pPr>
      <w:r w:rsidRPr="0049399A">
        <w:rPr>
          <w:rFonts w:ascii="Arial" w:hAnsi="Arial"/>
          <w:b/>
        </w:rPr>
        <w:t>What does party preference mean?</w:t>
      </w:r>
    </w:p>
    <w:p w14:paraId="4975951A" w14:textId="5DA1B228" w:rsidR="00C23849" w:rsidRPr="00BD3FAE" w:rsidRDefault="00F33772" w:rsidP="007620F7">
      <w:pPr>
        <w:pStyle w:val="Body"/>
        <w:ind w:left="-270"/>
      </w:pPr>
      <w:r w:rsidRPr="0049399A">
        <w:rPr>
          <w:rFonts w:ascii="Arial" w:hAnsi="Arial"/>
        </w:rPr>
        <w:t xml:space="preserve">Voters may either register with a political party or choose </w:t>
      </w:r>
      <w:r w:rsidR="00AE0B61">
        <w:rPr>
          <w:rFonts w:ascii="Arial" w:hAnsi="Arial"/>
        </w:rPr>
        <w:t>no party preference.</w:t>
      </w:r>
      <w:r w:rsidRPr="0049399A">
        <w:rPr>
          <w:rFonts w:ascii="Arial" w:hAnsi="Arial"/>
        </w:rPr>
        <w:t xml:space="preserve"> </w:t>
      </w:r>
      <w:r w:rsidRPr="0049399A">
        <w:rPr>
          <w:rFonts w:ascii="Arial" w:hAnsi="Arial"/>
        </w:rPr>
        <w:br/>
        <w:t xml:space="preserve">A candidate's party preference does not necessarily mean that they have that political party's support. The list of candidates who receive a party's official endorsement is in the county voter </w:t>
      </w:r>
      <w:r w:rsidR="002C59F2">
        <w:rPr>
          <w:rFonts w:ascii="Arial" w:hAnsi="Arial"/>
        </w:rPr>
        <w:t xml:space="preserve">information </w:t>
      </w:r>
      <w:r w:rsidRPr="0049399A">
        <w:rPr>
          <w:rFonts w:ascii="Arial" w:hAnsi="Arial"/>
        </w:rPr>
        <w:t>guide.</w:t>
      </w:r>
      <w:r>
        <w:br/>
      </w:r>
      <w:bookmarkStart w:id="0" w:name="_GoBack"/>
      <w:bookmarkEnd w:id="0"/>
    </w:p>
    <w:sectPr w:rsidR="00C23849" w:rsidRPr="00BD3FAE" w:rsidSect="001D4F50">
      <w:headerReference w:type="default" r:id="rId11"/>
      <w:pgSz w:w="12240" w:h="15840"/>
      <w:pgMar w:top="540" w:right="1224" w:bottom="1008" w:left="1224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BF07F" w14:textId="77777777" w:rsidR="0070756F" w:rsidRDefault="0070756F">
      <w:r>
        <w:separator/>
      </w:r>
    </w:p>
  </w:endnote>
  <w:endnote w:type="continuationSeparator" w:id="0">
    <w:p w14:paraId="4ABA4E10" w14:textId="77777777" w:rsidR="0070756F" w:rsidRDefault="0070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learviewADA">
    <w:panose1 w:val="020B0500040000020004"/>
    <w:charset w:val="00"/>
    <w:family w:val="swiss"/>
    <w:pitch w:val="variable"/>
    <w:sig w:usb0="800000A7" w:usb1="5000005B" w:usb2="00000000" w:usb3="00000000" w:csb0="0000009B" w:csb1="00000000"/>
  </w:font>
  <w:font w:name="ClearviewADA Demi">
    <w:charset w:val="00"/>
    <w:family w:val="swiss"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earviewADA Medium">
    <w:panose1 w:val="020B0600030502020204"/>
    <w:charset w:val="00"/>
    <w:family w:val="swiss"/>
    <w:pitch w:val="variable"/>
    <w:sig w:usb0="800000A7" w:usb1="5000005B" w:usb2="00000000" w:usb3="00000000" w:csb0="0000009B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LT Std 45 Book">
    <w:panose1 w:val="020B0502020203020204"/>
    <w:charset w:val="00"/>
    <w:family w:val="auto"/>
    <w:pitch w:val="variable"/>
    <w:sig w:usb0="800000AF" w:usb1="4000204A" w:usb2="00000000" w:usb3="00000000" w:csb0="00000001" w:csb1="00000000"/>
  </w:font>
  <w:font w:name="ClearviewADA Light">
    <w:panose1 w:val="020B0300040502020004"/>
    <w:charset w:val="00"/>
    <w:family w:val="swiss"/>
    <w:pitch w:val="variable"/>
    <w:sig w:usb0="800000A7" w:usb1="5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8FBC2" w14:textId="77777777" w:rsidR="0070756F" w:rsidRDefault="0070756F">
      <w:r>
        <w:separator/>
      </w:r>
    </w:p>
  </w:footnote>
  <w:footnote w:type="continuationSeparator" w:id="0">
    <w:p w14:paraId="1DAE52FD" w14:textId="77777777" w:rsidR="0070756F" w:rsidRDefault="007075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C40CA" w14:textId="64B615F1" w:rsidR="0049399A" w:rsidRPr="0049399A" w:rsidRDefault="0049399A" w:rsidP="007620F7">
    <w:pPr>
      <w:tabs>
        <w:tab w:val="left" w:pos="1080"/>
        <w:tab w:val="right" w:pos="10368"/>
      </w:tabs>
      <w:spacing w:after="480"/>
      <w:ind w:left="-360" w:right="-558"/>
      <w:rPr>
        <w:rFonts w:ascii="Arial" w:hAnsi="Arial" w:cs="Arial"/>
        <w:sz w:val="32"/>
        <w:szCs w:val="22"/>
      </w:rPr>
    </w:pPr>
    <w:r w:rsidRPr="0049399A">
      <w:rPr>
        <w:rFonts w:ascii="Arial" w:eastAsia="ヒラギノ角ゴ Pro W3" w:hAnsi="Arial" w:cs="Arial"/>
        <w:noProof/>
        <w:sz w:val="3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2CBAE433" wp14:editId="18D1366C">
          <wp:simplePos x="0" y="0"/>
          <wp:positionH relativeFrom="column">
            <wp:posOffset>-324485</wp:posOffset>
          </wp:positionH>
          <wp:positionV relativeFrom="paragraph">
            <wp:posOffset>-277495</wp:posOffset>
          </wp:positionV>
          <wp:extent cx="6499030" cy="868680"/>
          <wp:effectExtent l="0" t="0" r="381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no-ico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903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99A">
      <w:rPr>
        <w:rStyle w:val="HeaderChar"/>
        <w:rFonts w:ascii="Arial" w:hAnsi="Arial"/>
      </w:rPr>
      <w:t>How to vote in a primary election</w:t>
    </w:r>
    <w:r w:rsidRPr="0049399A">
      <w:rPr>
        <w:rFonts w:ascii="Arial" w:eastAsia="ヒラギノ角ゴ Pro W3" w:hAnsi="Arial" w:cs="Arial"/>
        <w:sz w:val="32"/>
        <w:szCs w:val="22"/>
      </w:rPr>
      <w:tab/>
    </w:r>
    <w:r w:rsidRPr="0049399A">
      <w:rPr>
        <w:rFonts w:ascii="Arial" w:hAnsi="Arial" w:cs="Arial"/>
        <w:sz w:val="32"/>
        <w:szCs w:val="22"/>
      </w:rPr>
      <w:fldChar w:fldCharType="begin"/>
    </w:r>
    <w:r w:rsidRPr="0049399A">
      <w:rPr>
        <w:rFonts w:ascii="Arial" w:hAnsi="Arial" w:cs="Arial"/>
        <w:sz w:val="32"/>
        <w:szCs w:val="22"/>
      </w:rPr>
      <w:instrText xml:space="preserve"> PAGE </w:instrText>
    </w:r>
    <w:r w:rsidRPr="0049399A">
      <w:rPr>
        <w:rFonts w:ascii="Arial" w:hAnsi="Arial" w:cs="Arial"/>
        <w:sz w:val="32"/>
        <w:szCs w:val="22"/>
      </w:rPr>
      <w:fldChar w:fldCharType="separate"/>
    </w:r>
    <w:r w:rsidR="007620F7">
      <w:rPr>
        <w:rFonts w:ascii="Arial" w:hAnsi="Arial" w:cs="Arial"/>
        <w:noProof/>
        <w:sz w:val="32"/>
        <w:szCs w:val="22"/>
      </w:rPr>
      <w:t>1</w:t>
    </w:r>
    <w:r w:rsidRPr="0049399A">
      <w:rPr>
        <w:rFonts w:ascii="Arial" w:hAnsi="Arial" w:cs="Arial"/>
        <w:sz w:val="3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BC7DFF"/>
    <w:multiLevelType w:val="hybridMultilevel"/>
    <w:tmpl w:val="E29136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002EAE"/>
    <w:multiLevelType w:val="hybridMultilevel"/>
    <w:tmpl w:val="08D408DE"/>
    <w:lvl w:ilvl="0" w:tplc="0D5E0E66">
      <w:start w:val="1"/>
      <w:numFmt w:val="bullet"/>
      <w:pStyle w:val="Body-VB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BC682A"/>
    <w:multiLevelType w:val="hybridMultilevel"/>
    <w:tmpl w:val="E3EEE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9D4AF8"/>
    <w:multiLevelType w:val="hybridMultilevel"/>
    <w:tmpl w:val="BB70714E"/>
    <w:lvl w:ilvl="0" w:tplc="1A06BB84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B225BA"/>
    <w:multiLevelType w:val="hybridMultilevel"/>
    <w:tmpl w:val="2B827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CD06DA"/>
    <w:multiLevelType w:val="hybridMultilevel"/>
    <w:tmpl w:val="0C56BCD0"/>
    <w:lvl w:ilvl="0" w:tplc="027E18CA">
      <w:start w:val="1"/>
      <w:numFmt w:val="bullet"/>
      <w:pStyle w:val="Candidates-statements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CA2517"/>
    <w:multiLevelType w:val="hybridMultilevel"/>
    <w:tmpl w:val="58925DE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>
    <w:nsid w:val="61F42B0D"/>
    <w:multiLevelType w:val="hybridMultilevel"/>
    <w:tmpl w:val="9E58342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>
    <w:nsid w:val="655F48FF"/>
    <w:multiLevelType w:val="hybridMultilevel"/>
    <w:tmpl w:val="504CCE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8C18EB"/>
    <w:multiLevelType w:val="hybridMultilevel"/>
    <w:tmpl w:val="C22475E2"/>
    <w:lvl w:ilvl="0" w:tplc="C1C2E182">
      <w:start w:val="1"/>
      <w:numFmt w:val="bullet"/>
      <w:pStyle w:val="Measure-Detail-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3F5AE5"/>
    <w:multiLevelType w:val="hybridMultilevel"/>
    <w:tmpl w:val="AA0AC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187D62"/>
    <w:multiLevelType w:val="hybridMultilevel"/>
    <w:tmpl w:val="E56E560C"/>
    <w:lvl w:ilvl="0" w:tplc="6368258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155047"/>
    <w:multiLevelType w:val="hybridMultilevel"/>
    <w:tmpl w:val="D386668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3"/>
  </w:num>
  <w:num w:numId="16">
    <w:abstractNumId w:val="3"/>
  </w:num>
  <w:num w:numId="17">
    <w:abstractNumId w:val="1"/>
  </w:num>
  <w:num w:numId="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6E"/>
    <w:rsid w:val="0000096E"/>
    <w:rsid w:val="000106FB"/>
    <w:rsid w:val="00012863"/>
    <w:rsid w:val="00015B56"/>
    <w:rsid w:val="00035606"/>
    <w:rsid w:val="00035AC1"/>
    <w:rsid w:val="000408D2"/>
    <w:rsid w:val="0004382C"/>
    <w:rsid w:val="000447D3"/>
    <w:rsid w:val="00045798"/>
    <w:rsid w:val="000563FA"/>
    <w:rsid w:val="00087194"/>
    <w:rsid w:val="00094131"/>
    <w:rsid w:val="00094A4E"/>
    <w:rsid w:val="00094BB3"/>
    <w:rsid w:val="000A07AC"/>
    <w:rsid w:val="000B25E4"/>
    <w:rsid w:val="000B3D46"/>
    <w:rsid w:val="000B5B60"/>
    <w:rsid w:val="000B6E3A"/>
    <w:rsid w:val="000C12D0"/>
    <w:rsid w:val="000C3CFF"/>
    <w:rsid w:val="000D0F21"/>
    <w:rsid w:val="000D640B"/>
    <w:rsid w:val="000E72B7"/>
    <w:rsid w:val="000F58D9"/>
    <w:rsid w:val="0011365E"/>
    <w:rsid w:val="00120E30"/>
    <w:rsid w:val="00126432"/>
    <w:rsid w:val="001271D6"/>
    <w:rsid w:val="00135082"/>
    <w:rsid w:val="001357C7"/>
    <w:rsid w:val="00142CD9"/>
    <w:rsid w:val="00144780"/>
    <w:rsid w:val="00162D9E"/>
    <w:rsid w:val="00165A11"/>
    <w:rsid w:val="001734E6"/>
    <w:rsid w:val="00174178"/>
    <w:rsid w:val="0019741D"/>
    <w:rsid w:val="001A0A8F"/>
    <w:rsid w:val="001A0FF1"/>
    <w:rsid w:val="001B23AE"/>
    <w:rsid w:val="001B2A00"/>
    <w:rsid w:val="001B2F4F"/>
    <w:rsid w:val="001C60AE"/>
    <w:rsid w:val="001C7515"/>
    <w:rsid w:val="001D1264"/>
    <w:rsid w:val="001D4F50"/>
    <w:rsid w:val="001E1389"/>
    <w:rsid w:val="001E3367"/>
    <w:rsid w:val="002174CC"/>
    <w:rsid w:val="002611C5"/>
    <w:rsid w:val="00262B26"/>
    <w:rsid w:val="0026706C"/>
    <w:rsid w:val="002808F1"/>
    <w:rsid w:val="002C59F2"/>
    <w:rsid w:val="002C5EED"/>
    <w:rsid w:val="002D30FC"/>
    <w:rsid w:val="002E319D"/>
    <w:rsid w:val="002E529F"/>
    <w:rsid w:val="002E5E3D"/>
    <w:rsid w:val="00301FF6"/>
    <w:rsid w:val="0030638C"/>
    <w:rsid w:val="003326BE"/>
    <w:rsid w:val="0037450B"/>
    <w:rsid w:val="003848CF"/>
    <w:rsid w:val="0039655C"/>
    <w:rsid w:val="003B29F8"/>
    <w:rsid w:val="003D4F3A"/>
    <w:rsid w:val="003D7CBE"/>
    <w:rsid w:val="003E753E"/>
    <w:rsid w:val="003F333B"/>
    <w:rsid w:val="003F3596"/>
    <w:rsid w:val="003F60DB"/>
    <w:rsid w:val="003F67B4"/>
    <w:rsid w:val="00414B7E"/>
    <w:rsid w:val="00416033"/>
    <w:rsid w:val="00425F04"/>
    <w:rsid w:val="00426C29"/>
    <w:rsid w:val="00427E1A"/>
    <w:rsid w:val="004317F3"/>
    <w:rsid w:val="0044310F"/>
    <w:rsid w:val="00447DDA"/>
    <w:rsid w:val="0045121C"/>
    <w:rsid w:val="0045192E"/>
    <w:rsid w:val="004768C1"/>
    <w:rsid w:val="004831B9"/>
    <w:rsid w:val="004835AA"/>
    <w:rsid w:val="0049399A"/>
    <w:rsid w:val="004A5D81"/>
    <w:rsid w:val="004A6FD2"/>
    <w:rsid w:val="004B1108"/>
    <w:rsid w:val="004C3E0B"/>
    <w:rsid w:val="004E5653"/>
    <w:rsid w:val="004E5820"/>
    <w:rsid w:val="004E5A71"/>
    <w:rsid w:val="004F73FA"/>
    <w:rsid w:val="00501738"/>
    <w:rsid w:val="005021DA"/>
    <w:rsid w:val="00511985"/>
    <w:rsid w:val="00523853"/>
    <w:rsid w:val="0054343C"/>
    <w:rsid w:val="00570790"/>
    <w:rsid w:val="00576D22"/>
    <w:rsid w:val="00581A21"/>
    <w:rsid w:val="005834B3"/>
    <w:rsid w:val="00593A73"/>
    <w:rsid w:val="005B6A0C"/>
    <w:rsid w:val="005D094E"/>
    <w:rsid w:val="005D19F4"/>
    <w:rsid w:val="005D1EB3"/>
    <w:rsid w:val="005E06D5"/>
    <w:rsid w:val="005E2FB9"/>
    <w:rsid w:val="005F02EF"/>
    <w:rsid w:val="005F3302"/>
    <w:rsid w:val="00605D9A"/>
    <w:rsid w:val="00614EF4"/>
    <w:rsid w:val="006246E1"/>
    <w:rsid w:val="00644A1E"/>
    <w:rsid w:val="00657272"/>
    <w:rsid w:val="006922AA"/>
    <w:rsid w:val="00694C80"/>
    <w:rsid w:val="006A0579"/>
    <w:rsid w:val="006A4A37"/>
    <w:rsid w:val="006B1242"/>
    <w:rsid w:val="006B15D4"/>
    <w:rsid w:val="006B3DA4"/>
    <w:rsid w:val="006C03E4"/>
    <w:rsid w:val="006C3C9E"/>
    <w:rsid w:val="006D5297"/>
    <w:rsid w:val="0070756F"/>
    <w:rsid w:val="00737C15"/>
    <w:rsid w:val="007620F7"/>
    <w:rsid w:val="007702A1"/>
    <w:rsid w:val="00774485"/>
    <w:rsid w:val="0078537A"/>
    <w:rsid w:val="007B2709"/>
    <w:rsid w:val="007B38DA"/>
    <w:rsid w:val="007B4EAB"/>
    <w:rsid w:val="007C415E"/>
    <w:rsid w:val="007D1955"/>
    <w:rsid w:val="007E5E1F"/>
    <w:rsid w:val="007F312E"/>
    <w:rsid w:val="008030EA"/>
    <w:rsid w:val="00816B3E"/>
    <w:rsid w:val="00825B48"/>
    <w:rsid w:val="0085072C"/>
    <w:rsid w:val="008509E5"/>
    <w:rsid w:val="00856DDC"/>
    <w:rsid w:val="008605F8"/>
    <w:rsid w:val="0086113C"/>
    <w:rsid w:val="0087571D"/>
    <w:rsid w:val="0089409D"/>
    <w:rsid w:val="0089708C"/>
    <w:rsid w:val="008A58DC"/>
    <w:rsid w:val="008A6B96"/>
    <w:rsid w:val="008B351B"/>
    <w:rsid w:val="008B7E51"/>
    <w:rsid w:val="008C1AB5"/>
    <w:rsid w:val="008C4050"/>
    <w:rsid w:val="008C5624"/>
    <w:rsid w:val="008D4AF4"/>
    <w:rsid w:val="008F5533"/>
    <w:rsid w:val="008F6F1A"/>
    <w:rsid w:val="009078E4"/>
    <w:rsid w:val="00911542"/>
    <w:rsid w:val="009179BD"/>
    <w:rsid w:val="0092267D"/>
    <w:rsid w:val="009231EA"/>
    <w:rsid w:val="009864A1"/>
    <w:rsid w:val="00987634"/>
    <w:rsid w:val="009957C9"/>
    <w:rsid w:val="009C60CB"/>
    <w:rsid w:val="009D24C8"/>
    <w:rsid w:val="009E4920"/>
    <w:rsid w:val="009F0731"/>
    <w:rsid w:val="009F3BD0"/>
    <w:rsid w:val="00A009E0"/>
    <w:rsid w:val="00A05569"/>
    <w:rsid w:val="00A05FE5"/>
    <w:rsid w:val="00A109FC"/>
    <w:rsid w:val="00A22E69"/>
    <w:rsid w:val="00A24B0D"/>
    <w:rsid w:val="00A33601"/>
    <w:rsid w:val="00A4613F"/>
    <w:rsid w:val="00A50161"/>
    <w:rsid w:val="00A5559E"/>
    <w:rsid w:val="00AA0ED8"/>
    <w:rsid w:val="00AA40D0"/>
    <w:rsid w:val="00AA4F1D"/>
    <w:rsid w:val="00AC40C5"/>
    <w:rsid w:val="00AD04BD"/>
    <w:rsid w:val="00AE0B61"/>
    <w:rsid w:val="00AF4430"/>
    <w:rsid w:val="00B009A4"/>
    <w:rsid w:val="00B051BB"/>
    <w:rsid w:val="00B062C5"/>
    <w:rsid w:val="00B304ED"/>
    <w:rsid w:val="00B32DFF"/>
    <w:rsid w:val="00B34E54"/>
    <w:rsid w:val="00B436C2"/>
    <w:rsid w:val="00B6392F"/>
    <w:rsid w:val="00B66C34"/>
    <w:rsid w:val="00B7217B"/>
    <w:rsid w:val="00B816C5"/>
    <w:rsid w:val="00B8272E"/>
    <w:rsid w:val="00B87E9F"/>
    <w:rsid w:val="00B923AD"/>
    <w:rsid w:val="00B965EE"/>
    <w:rsid w:val="00BA1CB9"/>
    <w:rsid w:val="00BA4D26"/>
    <w:rsid w:val="00BB7419"/>
    <w:rsid w:val="00BC1A8F"/>
    <w:rsid w:val="00BC1FEE"/>
    <w:rsid w:val="00BC33D2"/>
    <w:rsid w:val="00BC4C56"/>
    <w:rsid w:val="00BD3FAE"/>
    <w:rsid w:val="00BD69D7"/>
    <w:rsid w:val="00BE32DF"/>
    <w:rsid w:val="00BF228F"/>
    <w:rsid w:val="00BF4A1F"/>
    <w:rsid w:val="00BF61DF"/>
    <w:rsid w:val="00C13E73"/>
    <w:rsid w:val="00C23849"/>
    <w:rsid w:val="00C249F2"/>
    <w:rsid w:val="00C374C1"/>
    <w:rsid w:val="00C40DEE"/>
    <w:rsid w:val="00C4753D"/>
    <w:rsid w:val="00C575F9"/>
    <w:rsid w:val="00C67C4C"/>
    <w:rsid w:val="00C83270"/>
    <w:rsid w:val="00C84230"/>
    <w:rsid w:val="00C93191"/>
    <w:rsid w:val="00CA1D0C"/>
    <w:rsid w:val="00CB3F6A"/>
    <w:rsid w:val="00CC64FF"/>
    <w:rsid w:val="00CD4F60"/>
    <w:rsid w:val="00CD759D"/>
    <w:rsid w:val="00CE2515"/>
    <w:rsid w:val="00CF5E1E"/>
    <w:rsid w:val="00D0553E"/>
    <w:rsid w:val="00D178A9"/>
    <w:rsid w:val="00D24924"/>
    <w:rsid w:val="00D25032"/>
    <w:rsid w:val="00D26032"/>
    <w:rsid w:val="00D35902"/>
    <w:rsid w:val="00D449DF"/>
    <w:rsid w:val="00D47923"/>
    <w:rsid w:val="00D51F81"/>
    <w:rsid w:val="00D554E7"/>
    <w:rsid w:val="00D5616F"/>
    <w:rsid w:val="00D609C9"/>
    <w:rsid w:val="00DA07D6"/>
    <w:rsid w:val="00DA61E5"/>
    <w:rsid w:val="00DB246D"/>
    <w:rsid w:val="00DB441B"/>
    <w:rsid w:val="00DC08AA"/>
    <w:rsid w:val="00DD45F0"/>
    <w:rsid w:val="00DD5347"/>
    <w:rsid w:val="00DE4C09"/>
    <w:rsid w:val="00DF6DD5"/>
    <w:rsid w:val="00E07137"/>
    <w:rsid w:val="00E1720E"/>
    <w:rsid w:val="00E20221"/>
    <w:rsid w:val="00E2793E"/>
    <w:rsid w:val="00E41B7B"/>
    <w:rsid w:val="00E448D3"/>
    <w:rsid w:val="00E464C7"/>
    <w:rsid w:val="00E467F7"/>
    <w:rsid w:val="00E730A5"/>
    <w:rsid w:val="00E75B86"/>
    <w:rsid w:val="00E77E7E"/>
    <w:rsid w:val="00EA01D6"/>
    <w:rsid w:val="00EA7044"/>
    <w:rsid w:val="00EB12A6"/>
    <w:rsid w:val="00EB7031"/>
    <w:rsid w:val="00ED1CF9"/>
    <w:rsid w:val="00EF4A2B"/>
    <w:rsid w:val="00EF4AB0"/>
    <w:rsid w:val="00EF6385"/>
    <w:rsid w:val="00F02436"/>
    <w:rsid w:val="00F04145"/>
    <w:rsid w:val="00F14931"/>
    <w:rsid w:val="00F1585C"/>
    <w:rsid w:val="00F235A4"/>
    <w:rsid w:val="00F31A4B"/>
    <w:rsid w:val="00F33772"/>
    <w:rsid w:val="00F34026"/>
    <w:rsid w:val="00F3483A"/>
    <w:rsid w:val="00F476A2"/>
    <w:rsid w:val="00F70932"/>
    <w:rsid w:val="00F74B7D"/>
    <w:rsid w:val="00F75A5C"/>
    <w:rsid w:val="00F800BA"/>
    <w:rsid w:val="00F85A21"/>
    <w:rsid w:val="00FA1B4C"/>
    <w:rsid w:val="00FA7AFD"/>
    <w:rsid w:val="00FB2D44"/>
    <w:rsid w:val="00FB461A"/>
    <w:rsid w:val="00FC184E"/>
    <w:rsid w:val="00FC40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CE36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heading 1" w:uiPriority="9" w:qFormat="1"/>
    <w:lsdException w:name="heading 2" w:uiPriority="9" w:qFormat="1"/>
    <w:lsdException w:name="heading 3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106FB"/>
    <w:rPr>
      <w:rFonts w:ascii="ClearviewADA" w:hAnsi="ClearviewADA"/>
      <w:sz w:val="22"/>
    </w:rPr>
  </w:style>
  <w:style w:type="paragraph" w:styleId="Heading1">
    <w:name w:val="heading 1"/>
    <w:basedOn w:val="Normal"/>
    <w:next w:val="Body"/>
    <w:link w:val="Heading1Char"/>
    <w:uiPriority w:val="9"/>
    <w:qFormat/>
    <w:rsid w:val="00A22E69"/>
    <w:pPr>
      <w:outlineLvl w:val="0"/>
    </w:pPr>
    <w:rPr>
      <w:rFonts w:ascii="ClearviewADA Demi" w:eastAsiaTheme="minorHAnsi" w:hAnsi="ClearviewADA Demi"/>
      <w:sz w:val="32"/>
      <w:szCs w:val="3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5D1EB3"/>
    <w:pPr>
      <w:spacing w:before="60" w:after="60"/>
      <w:outlineLvl w:val="1"/>
    </w:pPr>
    <w:rPr>
      <w:sz w:val="26"/>
      <w:szCs w:val="26"/>
    </w:rPr>
  </w:style>
  <w:style w:type="paragraph" w:styleId="Heading3">
    <w:name w:val="heading 3"/>
    <w:basedOn w:val="Body"/>
    <w:next w:val="Body"/>
    <w:link w:val="Heading3Char"/>
    <w:uiPriority w:val="9"/>
    <w:unhideWhenUsed/>
    <w:qFormat/>
    <w:rsid w:val="0086113C"/>
    <w:pPr>
      <w:keepNext/>
      <w:tabs>
        <w:tab w:val="left" w:pos="10800"/>
      </w:tabs>
      <w:spacing w:before="200" w:after="20" w:line="240" w:lineRule="auto"/>
      <w:outlineLvl w:val="2"/>
    </w:pPr>
    <w:rPr>
      <w:rFonts w:ascii="ClearviewADA Demi" w:eastAsia="Times New Roman" w:hAnsi="ClearviewADA Demi"/>
      <w:color w:val="000000" w:themeColor="text1"/>
      <w:sz w:val="23"/>
      <w:szCs w:val="23"/>
    </w:rPr>
  </w:style>
  <w:style w:type="paragraph" w:styleId="Heading4">
    <w:name w:val="heading 4"/>
    <w:basedOn w:val="Body"/>
    <w:next w:val="Body"/>
    <w:link w:val="Heading4Char"/>
    <w:uiPriority w:val="9"/>
    <w:unhideWhenUsed/>
    <w:qFormat/>
    <w:rsid w:val="001D1264"/>
    <w:pPr>
      <w:keepNext/>
      <w:keepLines/>
      <w:spacing w:before="200" w:after="40"/>
      <w:outlineLvl w:val="3"/>
    </w:pPr>
    <w:rPr>
      <w:rFonts w:ascii="ClearviewADA Medium" w:eastAsiaTheme="majorEastAsia" w:hAnsi="ClearviewADA Medium" w:cstheme="majorBidi"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235A4"/>
    <w:pPr>
      <w:spacing w:after="160" w:line="252" w:lineRule="auto"/>
    </w:pPr>
    <w:rPr>
      <w:rFonts w:ascii="ClearviewADA" w:eastAsia="ヒラギノ角ゴ Pro W3" w:hAnsi="ClearviewADA" w:cs="Arial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22E69"/>
    <w:rPr>
      <w:rFonts w:ascii="ClearviewADA Demi" w:eastAsiaTheme="minorHAnsi" w:hAnsi="ClearviewADA Dem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1EB3"/>
    <w:rPr>
      <w:rFonts w:ascii="ClearviewADA Demi" w:eastAsiaTheme="minorHAnsi" w:hAnsi="ClearviewADA Dem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113C"/>
    <w:rPr>
      <w:rFonts w:ascii="ClearviewADA Demi" w:eastAsia="Times New Roman" w:hAnsi="ClearviewADA Demi" w:cs="Arial"/>
      <w:color w:val="000000" w:themeColor="text1"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1D1264"/>
    <w:rPr>
      <w:rFonts w:ascii="ClearviewADA Medium" w:eastAsiaTheme="majorEastAsia" w:hAnsi="ClearviewADA Medium" w:cstheme="majorBidi"/>
      <w:bCs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13C97"/>
    <w:rPr>
      <w:rFonts w:ascii="Lucida Grande" w:hAnsi="Lucida Grande"/>
      <w:sz w:val="18"/>
      <w:szCs w:val="18"/>
    </w:rPr>
  </w:style>
  <w:style w:type="paragraph" w:customStyle="1" w:styleId="Body-ListIntro">
    <w:name w:val="Body-ListIntro"/>
    <w:basedOn w:val="Body"/>
    <w:next w:val="BodyBullets"/>
    <w:rsid w:val="0086113C"/>
    <w:pPr>
      <w:spacing w:after="80"/>
    </w:pPr>
  </w:style>
  <w:style w:type="paragraph" w:customStyle="1" w:styleId="BodyBullets">
    <w:name w:val="Body Bullets"/>
    <w:basedOn w:val="Body"/>
    <w:qFormat/>
    <w:rsid w:val="00B816C5"/>
    <w:pPr>
      <w:keepLines/>
      <w:numPr>
        <w:numId w:val="1"/>
      </w:numPr>
      <w:ind w:right="36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FF511B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Table">
    <w:name w:val="Body-Table"/>
    <w:basedOn w:val="Body"/>
    <w:qFormat/>
    <w:rsid w:val="00B816C5"/>
    <w:pPr>
      <w:spacing w:before="80" w:after="80" w:line="240" w:lineRule="auto"/>
    </w:pPr>
    <w:rPr>
      <w:szCs w:val="19"/>
    </w:rPr>
  </w:style>
  <w:style w:type="paragraph" w:customStyle="1" w:styleId="Body-TableHead">
    <w:name w:val="Body-TableHead"/>
    <w:basedOn w:val="Body-Table"/>
    <w:qFormat/>
    <w:rsid w:val="00E730A5"/>
    <w:rPr>
      <w:rFonts w:ascii="ClearviewADA Medium" w:hAnsi="ClearviewADA Medium"/>
    </w:rPr>
  </w:style>
  <w:style w:type="paragraph" w:styleId="TOC1">
    <w:name w:val="toc 1"/>
    <w:basedOn w:val="Normal"/>
    <w:next w:val="Normal"/>
    <w:autoRedefine/>
    <w:uiPriority w:val="39"/>
    <w:unhideWhenUsed/>
    <w:rsid w:val="007C415E"/>
    <w:pPr>
      <w:tabs>
        <w:tab w:val="right" w:leader="dot" w:pos="8640"/>
      </w:tabs>
      <w:spacing w:before="180" w:after="120"/>
      <w:ind w:left="720"/>
    </w:pPr>
    <w:rPr>
      <w:rFonts w:ascii="Avenir LT Std 45 Book" w:hAnsi="Avenir LT Std 45 Book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B6A0C"/>
    <w:pPr>
      <w:tabs>
        <w:tab w:val="right" w:pos="8640"/>
      </w:tabs>
      <w:spacing w:after="60" w:line="276" w:lineRule="auto"/>
      <w:ind w:left="720"/>
    </w:pPr>
    <w:rPr>
      <w:rFonts w:ascii="Avenir LT Std 45 Book" w:hAnsi="Avenir LT Std 45 Book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C415E"/>
    <w:pPr>
      <w:tabs>
        <w:tab w:val="right" w:pos="8640"/>
      </w:tabs>
      <w:spacing w:after="40"/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5B6A0C"/>
    <w:pPr>
      <w:tabs>
        <w:tab w:val="right" w:pos="8640"/>
      </w:tabs>
      <w:ind w:left="1440"/>
    </w:pPr>
  </w:style>
  <w:style w:type="paragraph" w:styleId="TOC5">
    <w:name w:val="toc 5"/>
    <w:basedOn w:val="Normal"/>
    <w:next w:val="Normal"/>
    <w:autoRedefine/>
    <w:uiPriority w:val="39"/>
    <w:unhideWhenUsed/>
    <w:rsid w:val="002F0588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2F0588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2F0588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2F0588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2F0588"/>
    <w:pPr>
      <w:ind w:left="1920"/>
    </w:pPr>
  </w:style>
  <w:style w:type="paragraph" w:styleId="NormalWeb">
    <w:name w:val="Normal (Web)"/>
    <w:basedOn w:val="Normal"/>
    <w:uiPriority w:val="99"/>
    <w:unhideWhenUsed/>
    <w:rsid w:val="001734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Body"/>
    <w:link w:val="FooterChar"/>
    <w:rsid w:val="009D24C8"/>
    <w:pPr>
      <w:spacing w:after="0" w:line="240" w:lineRule="auto"/>
      <w:jc w:val="right"/>
    </w:pPr>
    <w:rPr>
      <w:b/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rsid w:val="009D24C8"/>
    <w:rPr>
      <w:rFonts w:ascii="ClearviewADA" w:eastAsia="ヒラギノ角ゴ Pro W3" w:hAnsi="ClearviewADA" w:cs="Times New Roman"/>
      <w:b/>
      <w:color w:val="595959" w:themeColor="text1" w:themeTint="A6"/>
      <w:sz w:val="20"/>
      <w:szCs w:val="22"/>
    </w:rPr>
  </w:style>
  <w:style w:type="character" w:styleId="PageNumber">
    <w:name w:val="page number"/>
    <w:basedOn w:val="DefaultParagraphFont"/>
    <w:rsid w:val="0086113C"/>
    <w:rPr>
      <w:rFonts w:ascii="ClearviewADA Medium" w:eastAsia="ヒラギノ角ゴ Pro W3" w:hAnsi="ClearviewADA Medium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51F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F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F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F81"/>
    <w:rPr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D51F8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D24C8"/>
    <w:rPr>
      <w:b/>
      <w:bCs/>
      <w:color w:val="17365D" w:themeColor="text2" w:themeShade="BF"/>
      <w:u w:val="none"/>
    </w:rPr>
  </w:style>
  <w:style w:type="paragraph" w:styleId="ListParagraph">
    <w:name w:val="List Paragraph"/>
    <w:basedOn w:val="Normal"/>
    <w:uiPriority w:val="34"/>
    <w:qFormat/>
    <w:rsid w:val="00DC08AA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24C8"/>
    <w:rPr>
      <w:b/>
      <w:color w:val="auto"/>
      <w:u w:val="none"/>
    </w:rPr>
  </w:style>
  <w:style w:type="paragraph" w:customStyle="1" w:styleId="Measure-TableHead">
    <w:name w:val="Measure-TableHead"/>
    <w:basedOn w:val="Body-TableHead"/>
    <w:qFormat/>
    <w:rsid w:val="007E5E1F"/>
    <w:pPr>
      <w:spacing w:line="252" w:lineRule="auto"/>
    </w:pPr>
    <w:rPr>
      <w:rFonts w:ascii="ClearviewADA Demi" w:hAnsi="ClearviewADA Demi"/>
      <w:sz w:val="24"/>
      <w:szCs w:val="24"/>
    </w:rPr>
  </w:style>
  <w:style w:type="paragraph" w:customStyle="1" w:styleId="Measure-Detail">
    <w:name w:val="Measure-Detail"/>
    <w:basedOn w:val="Normal"/>
    <w:qFormat/>
    <w:rsid w:val="007E5E1F"/>
    <w:pPr>
      <w:spacing w:after="80"/>
    </w:pPr>
    <w:rPr>
      <w:sz w:val="18"/>
      <w:szCs w:val="18"/>
    </w:rPr>
  </w:style>
  <w:style w:type="paragraph" w:customStyle="1" w:styleId="Measure-firstpage">
    <w:name w:val="Measure-first page"/>
    <w:basedOn w:val="Normal"/>
    <w:qFormat/>
    <w:rsid w:val="00DA07D6"/>
    <w:pPr>
      <w:spacing w:before="100" w:after="100"/>
    </w:pPr>
    <w:rPr>
      <w:rFonts w:eastAsia="ヒラギノ角ゴ Pro W3" w:cs="Arial"/>
      <w:color w:val="000000"/>
      <w:sz w:val="21"/>
      <w:szCs w:val="21"/>
    </w:rPr>
  </w:style>
  <w:style w:type="paragraph" w:customStyle="1" w:styleId="Measure-Detail-bullets">
    <w:name w:val="Measure-Detail-bullets"/>
    <w:basedOn w:val="Measure-Detail"/>
    <w:qFormat/>
    <w:rsid w:val="007E5E1F"/>
    <w:pPr>
      <w:numPr>
        <w:numId w:val="2"/>
      </w:numPr>
      <w:spacing w:after="20"/>
      <w:contextualSpacing/>
    </w:pPr>
  </w:style>
  <w:style w:type="paragraph" w:customStyle="1" w:styleId="Measure-FullText">
    <w:name w:val="Measure-Full Text"/>
    <w:basedOn w:val="Body"/>
    <w:qFormat/>
    <w:rsid w:val="00DA07D6"/>
    <w:pPr>
      <w:spacing w:after="80"/>
    </w:pPr>
    <w:rPr>
      <w:sz w:val="19"/>
      <w:szCs w:val="19"/>
    </w:rPr>
  </w:style>
  <w:style w:type="paragraph" w:customStyle="1" w:styleId="PageTitle">
    <w:name w:val="Page Title"/>
    <w:basedOn w:val="Normal"/>
    <w:qFormat/>
    <w:rsid w:val="0086113C"/>
    <w:pPr>
      <w:tabs>
        <w:tab w:val="left" w:pos="2520"/>
        <w:tab w:val="right" w:pos="10170"/>
      </w:tabs>
      <w:spacing w:after="480"/>
      <w:ind w:left="-518"/>
    </w:pPr>
    <w:rPr>
      <w:rFonts w:ascii="ClearviewADA Demi" w:eastAsia="ヒラギノ角ゴ Pro W3" w:hAnsi="ClearviewADA Demi" w:cs="Arial"/>
      <w:sz w:val="32"/>
      <w:szCs w:val="22"/>
    </w:rPr>
  </w:style>
  <w:style w:type="character" w:customStyle="1" w:styleId="HeaderChar">
    <w:name w:val="Header Char"/>
    <w:basedOn w:val="DefaultParagraphFont"/>
    <w:link w:val="Header"/>
    <w:rsid w:val="00F1585C"/>
    <w:rPr>
      <w:rFonts w:ascii="ClearviewADA Demi" w:eastAsia="ヒラギノ角ゴ Pro W3" w:hAnsi="ClearviewADA Demi" w:cs="Arial"/>
      <w:sz w:val="32"/>
      <w:szCs w:val="22"/>
    </w:rPr>
  </w:style>
  <w:style w:type="paragraph" w:styleId="Header">
    <w:name w:val="header"/>
    <w:basedOn w:val="Normal"/>
    <w:link w:val="HeaderChar"/>
    <w:rsid w:val="00F1585C"/>
    <w:pPr>
      <w:spacing w:after="480"/>
    </w:pPr>
    <w:rPr>
      <w:rFonts w:ascii="ClearviewADA Demi" w:eastAsia="ヒラギノ角ゴ Pro W3" w:hAnsi="ClearviewADA Demi" w:cs="Arial"/>
      <w:sz w:val="32"/>
      <w:szCs w:val="22"/>
    </w:rPr>
  </w:style>
  <w:style w:type="paragraph" w:customStyle="1" w:styleId="Candidate-disclaimer">
    <w:name w:val="Candidate-disclaimer"/>
    <w:basedOn w:val="Body-Table"/>
    <w:qFormat/>
    <w:rsid w:val="00570790"/>
    <w:rPr>
      <w:i/>
      <w:sz w:val="20"/>
      <w:szCs w:val="20"/>
    </w:rPr>
  </w:style>
  <w:style w:type="character" w:customStyle="1" w:styleId="A3">
    <w:name w:val="A3"/>
    <w:uiPriority w:val="99"/>
    <w:rsid w:val="00F1585C"/>
    <w:rPr>
      <w:rFonts w:cs="ClearviewADA"/>
      <w:i/>
      <w:iCs/>
      <w:color w:val="000000"/>
      <w:sz w:val="18"/>
      <w:szCs w:val="18"/>
    </w:rPr>
  </w:style>
  <w:style w:type="paragraph" w:customStyle="1" w:styleId="Candidates-statements">
    <w:name w:val="Candidates-statements"/>
    <w:basedOn w:val="Normal"/>
    <w:qFormat/>
    <w:rsid w:val="006B15D4"/>
    <w:pPr>
      <w:widowControl w:val="0"/>
      <w:autoSpaceDE w:val="0"/>
      <w:autoSpaceDN w:val="0"/>
      <w:adjustRightInd w:val="0"/>
      <w:spacing w:after="80"/>
      <w:ind w:right="90"/>
    </w:pPr>
    <w:rPr>
      <w:rFonts w:eastAsiaTheme="minorHAnsi"/>
      <w:sz w:val="17"/>
      <w:szCs w:val="17"/>
    </w:rPr>
  </w:style>
  <w:style w:type="paragraph" w:customStyle="1" w:styleId="Candidate-Title">
    <w:name w:val="Candidate-Title"/>
    <w:basedOn w:val="Candidates-statements"/>
    <w:qFormat/>
    <w:rsid w:val="00F1585C"/>
    <w:pPr>
      <w:spacing w:before="40"/>
      <w:contextualSpacing/>
    </w:pPr>
    <w:rPr>
      <w:rFonts w:ascii="ClearviewADA Demi" w:hAnsi="ClearviewADA Demi"/>
      <w:sz w:val="22"/>
      <w:szCs w:val="18"/>
    </w:rPr>
  </w:style>
  <w:style w:type="paragraph" w:customStyle="1" w:styleId="Candidates-statementsbullets">
    <w:name w:val="Candidates-statements bullets"/>
    <w:basedOn w:val="Candidates-statements"/>
    <w:qFormat/>
    <w:rsid w:val="006B15D4"/>
    <w:pPr>
      <w:numPr>
        <w:numId w:val="3"/>
      </w:numPr>
      <w:ind w:right="86"/>
      <w:contextualSpacing/>
    </w:pPr>
  </w:style>
  <w:style w:type="paragraph" w:customStyle="1" w:styleId="Footer-BallotStyle">
    <w:name w:val="Footer-BallotStyle"/>
    <w:basedOn w:val="Footer"/>
    <w:qFormat/>
    <w:rsid w:val="000408D2"/>
    <w:pPr>
      <w:jc w:val="left"/>
    </w:pPr>
    <w:rPr>
      <w:b w:val="0"/>
      <w:sz w:val="18"/>
      <w:szCs w:val="18"/>
    </w:rPr>
  </w:style>
  <w:style w:type="paragraph" w:customStyle="1" w:styleId="ChapterTitle">
    <w:name w:val="Chapter Title"/>
    <w:basedOn w:val="Body"/>
    <w:qFormat/>
    <w:rsid w:val="008F6F1A"/>
    <w:rPr>
      <w:b/>
      <w:sz w:val="56"/>
      <w:szCs w:val="56"/>
    </w:rPr>
  </w:style>
  <w:style w:type="paragraph" w:customStyle="1" w:styleId="Body-firstpage">
    <w:name w:val="Body-first page"/>
    <w:basedOn w:val="Normal"/>
    <w:qFormat/>
    <w:rsid w:val="00BF61DF"/>
    <w:pPr>
      <w:spacing w:before="100" w:after="100"/>
    </w:pPr>
    <w:rPr>
      <w:rFonts w:eastAsia="ヒラギノ角ゴ Pro W3" w:cs="Arial"/>
      <w:color w:val="000000"/>
      <w:sz w:val="21"/>
      <w:szCs w:val="21"/>
    </w:rPr>
  </w:style>
  <w:style w:type="paragraph" w:customStyle="1" w:styleId="Body-form">
    <w:name w:val="Body-form"/>
    <w:basedOn w:val="Body"/>
    <w:qFormat/>
    <w:rsid w:val="00BF61DF"/>
    <w:pPr>
      <w:pBdr>
        <w:bottom w:val="single" w:sz="4" w:space="1" w:color="auto"/>
        <w:between w:val="single" w:sz="4" w:space="1" w:color="auto"/>
      </w:pBdr>
      <w:spacing w:before="80" w:after="20"/>
    </w:pPr>
    <w:rPr>
      <w:rFonts w:ascii="ClearviewADA Light" w:hAnsi="ClearviewADA Light"/>
      <w:sz w:val="20"/>
      <w:szCs w:val="20"/>
    </w:rPr>
  </w:style>
  <w:style w:type="paragraph" w:customStyle="1" w:styleId="Pa50">
    <w:name w:val="Pa50"/>
    <w:basedOn w:val="Normal"/>
    <w:next w:val="Normal"/>
    <w:uiPriority w:val="99"/>
    <w:rsid w:val="00BF61DF"/>
    <w:pPr>
      <w:widowControl w:val="0"/>
      <w:autoSpaceDE w:val="0"/>
      <w:autoSpaceDN w:val="0"/>
      <w:adjustRightInd w:val="0"/>
      <w:spacing w:line="151" w:lineRule="atLeast"/>
    </w:pPr>
    <w:rPr>
      <w:rFonts w:cs="Times New Roman"/>
      <w:sz w:val="24"/>
    </w:rPr>
  </w:style>
  <w:style w:type="character" w:customStyle="1" w:styleId="A18">
    <w:name w:val="A18"/>
    <w:uiPriority w:val="99"/>
    <w:rsid w:val="00BF61DF"/>
    <w:rPr>
      <w:rFonts w:cs="ClearviewADA"/>
      <w:b/>
      <w:bCs/>
      <w:color w:val="000000"/>
    </w:rPr>
  </w:style>
  <w:style w:type="paragraph" w:customStyle="1" w:styleId="Pa51">
    <w:name w:val="Pa51"/>
    <w:basedOn w:val="Normal"/>
    <w:next w:val="Normal"/>
    <w:uiPriority w:val="99"/>
    <w:rsid w:val="00BF61DF"/>
    <w:pPr>
      <w:widowControl w:val="0"/>
      <w:autoSpaceDE w:val="0"/>
      <w:autoSpaceDN w:val="0"/>
      <w:adjustRightInd w:val="0"/>
      <w:spacing w:line="151" w:lineRule="atLeast"/>
    </w:pPr>
    <w:rPr>
      <w:rFonts w:cs="Times New Roman"/>
      <w:sz w:val="24"/>
    </w:rPr>
  </w:style>
  <w:style w:type="character" w:customStyle="1" w:styleId="A19">
    <w:name w:val="A19"/>
    <w:uiPriority w:val="99"/>
    <w:rsid w:val="00BF61DF"/>
    <w:rPr>
      <w:rFonts w:cs="ClearviewADA"/>
      <w:color w:val="000000"/>
      <w:sz w:val="18"/>
      <w:szCs w:val="18"/>
    </w:rPr>
  </w:style>
  <w:style w:type="character" w:customStyle="1" w:styleId="A17">
    <w:name w:val="A17"/>
    <w:uiPriority w:val="99"/>
    <w:rsid w:val="00BF61DF"/>
    <w:rPr>
      <w:rFonts w:cs="ClearviewADA"/>
      <w:color w:val="000000"/>
      <w:sz w:val="18"/>
      <w:szCs w:val="18"/>
    </w:rPr>
  </w:style>
  <w:style w:type="paragraph" w:customStyle="1" w:styleId="Default">
    <w:name w:val="Default"/>
    <w:rsid w:val="00B32DFF"/>
    <w:pPr>
      <w:widowControl w:val="0"/>
      <w:autoSpaceDE w:val="0"/>
      <w:autoSpaceDN w:val="0"/>
      <w:adjustRightInd w:val="0"/>
    </w:pPr>
    <w:rPr>
      <w:rFonts w:ascii="ClearviewADA Light" w:hAnsi="ClearviewADA Light" w:cs="ClearviewADA Light"/>
      <w:color w:val="000000"/>
    </w:rPr>
  </w:style>
  <w:style w:type="paragraph" w:customStyle="1" w:styleId="Pa2">
    <w:name w:val="Pa2"/>
    <w:basedOn w:val="Default"/>
    <w:next w:val="Default"/>
    <w:uiPriority w:val="99"/>
    <w:rsid w:val="00B32DFF"/>
    <w:pPr>
      <w:spacing w:line="26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B32DFF"/>
    <w:rPr>
      <w:rFonts w:ascii="ClearviewADA" w:hAnsi="ClearviewADA" w:cs="ClearviewADA"/>
      <w:color w:val="000000"/>
    </w:rPr>
  </w:style>
  <w:style w:type="paragraph" w:customStyle="1" w:styleId="Pa3">
    <w:name w:val="Pa3"/>
    <w:basedOn w:val="Default"/>
    <w:next w:val="Default"/>
    <w:uiPriority w:val="99"/>
    <w:rsid w:val="00B32DFF"/>
    <w:pPr>
      <w:spacing w:line="181" w:lineRule="atLeast"/>
    </w:pPr>
    <w:rPr>
      <w:rFonts w:cs="Times New Roman"/>
      <w:color w:val="auto"/>
    </w:rPr>
  </w:style>
  <w:style w:type="paragraph" w:customStyle="1" w:styleId="Body-VBM">
    <w:name w:val="Body-VBM"/>
    <w:basedOn w:val="Body-firstpage"/>
    <w:qFormat/>
    <w:rsid w:val="008C4050"/>
    <w:pPr>
      <w:numPr>
        <w:numId w:val="9"/>
      </w:numPr>
      <w:spacing w:after="240" w:line="288" w:lineRule="auto"/>
    </w:pPr>
    <w:rPr>
      <w:sz w:val="23"/>
    </w:rPr>
  </w:style>
  <w:style w:type="paragraph" w:customStyle="1" w:styleId="Body-Table-Bullets">
    <w:name w:val="Body-Table-Bullets"/>
    <w:basedOn w:val="Body-Table"/>
    <w:qFormat/>
    <w:rsid w:val="00BC1A8F"/>
    <w:pPr>
      <w:spacing w:before="0" w:after="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www.sos.ca.gov/elections/primary-elections-californ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F6A91-AB04-3A42-B1A6-9389AA90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Quesenbery</dc:creator>
  <cp:lastModifiedBy>Whitney Quesenbery</cp:lastModifiedBy>
  <cp:revision>2</cp:revision>
  <cp:lastPrinted>2015-12-16T00:38:00Z</cp:lastPrinted>
  <dcterms:created xsi:type="dcterms:W3CDTF">2018-03-01T00:30:00Z</dcterms:created>
  <dcterms:modified xsi:type="dcterms:W3CDTF">2018-03-01T00:30:00Z</dcterms:modified>
</cp:coreProperties>
</file>